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D9" w:rsidRDefault="002E7123">
      <w:pPr>
        <w:jc w:val="center"/>
      </w:pPr>
      <w:r>
        <w:rPr>
          <w:rFonts w:ascii="標楷體" w:eastAsia="標楷體" w:hAnsi="標楷體" w:cs="標楷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-136525</wp:posOffset>
                </wp:positionV>
                <wp:extent cx="2827020" cy="32004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7123" w:rsidRPr="006B0ED2" w:rsidRDefault="002E712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B0E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附件4：現場實測(教學演示)-教學教案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0.75pt;width:222.6pt;height:2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" filled="f" stroked="f" strokeweight=".5pt">
                <v:textbox>
                  <w:txbxContent>
                    <w:p w:rsidR="002E7123" w:rsidRPr="006B0ED2" w:rsidRDefault="002E712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B0ED2">
                        <w:rPr>
                          <w:rFonts w:ascii="標楷體" w:eastAsia="標楷體" w:hAnsi="標楷體" w:hint="eastAsia"/>
                          <w:b/>
                        </w:rPr>
                        <w:t>附件4：現場實測(教學演示)-教學教案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4AB">
        <w:rPr>
          <w:rFonts w:ascii="標楷體" w:eastAsia="標楷體" w:hAnsi="標楷體" w:cs="標楷體"/>
          <w:kern w:val="0"/>
          <w:sz w:val="32"/>
          <w:szCs w:val="32"/>
          <w:lang w:val="en-CA"/>
        </w:rPr>
        <w:t>現場實測(教學演示)</w:t>
      </w:r>
      <w:proofErr w:type="gramStart"/>
      <w:r w:rsidR="00CB54AB">
        <w:rPr>
          <w:rFonts w:ascii="標楷體" w:eastAsia="標楷體" w:hAnsi="標楷體" w:cs="標楷體"/>
          <w:kern w:val="0"/>
          <w:sz w:val="32"/>
          <w:szCs w:val="32"/>
          <w:lang w:val="en-CA"/>
        </w:rPr>
        <w:t>—</w:t>
      </w:r>
      <w:proofErr w:type="gramEnd"/>
      <w:r w:rsidR="00CB54AB">
        <w:rPr>
          <w:rFonts w:ascii="標楷體" w:eastAsia="標楷體" w:hAnsi="標楷體" w:cs="標楷體"/>
          <w:kern w:val="0"/>
          <w:sz w:val="32"/>
          <w:szCs w:val="32"/>
          <w:lang w:val="en-CA"/>
        </w:rPr>
        <w:t>教學教案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"/>
        <w:gridCol w:w="753"/>
        <w:gridCol w:w="170"/>
        <w:gridCol w:w="3806"/>
        <w:gridCol w:w="294"/>
        <w:gridCol w:w="892"/>
        <w:gridCol w:w="3354"/>
      </w:tblGrid>
      <w:tr w:rsidR="00101DD9">
        <w:trPr>
          <w:trHeight w:val="50"/>
          <w:jc w:val="center"/>
        </w:trPr>
        <w:tc>
          <w:tcPr>
            <w:tcW w:w="16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34113456"/>
            <w:r>
              <w:rPr>
                <w:rFonts w:ascii="標楷體" w:eastAsia="標楷體" w:hAnsi="標楷體"/>
                <w:b/>
                <w:sz w:val="28"/>
                <w:szCs w:val="28"/>
              </w:rPr>
              <w:t>領域/科目</w:t>
            </w:r>
          </w:p>
        </w:tc>
        <w:tc>
          <w:tcPr>
            <w:tcW w:w="39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設計者</w:t>
            </w:r>
          </w:p>
        </w:tc>
        <w:tc>
          <w:tcPr>
            <w:tcW w:w="3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1DD9">
        <w:trPr>
          <w:trHeight w:val="70"/>
          <w:jc w:val="center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3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總節數</w:t>
            </w:r>
            <w:proofErr w:type="gramEnd"/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共_______節，_____分鐘</w:t>
            </w:r>
          </w:p>
        </w:tc>
      </w:tr>
      <w:tr w:rsidR="00101DD9">
        <w:trPr>
          <w:trHeight w:val="70"/>
          <w:jc w:val="center"/>
        </w:trPr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 w:rsidP="009E4318">
            <w:pPr>
              <w:snapToGrid w:val="0"/>
              <w:spacing w:line="400" w:lineRule="exact"/>
              <w:ind w:leftChars="-50" w:left="-120" w:rightChars="-58" w:right="-13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4318">
              <w:rPr>
                <w:rFonts w:ascii="標楷體" w:eastAsia="標楷體" w:hAnsi="標楷體"/>
                <w:b/>
                <w:szCs w:val="28"/>
              </w:rPr>
              <w:t>單元</w:t>
            </w:r>
            <w:r w:rsidR="009E4318" w:rsidRPr="009E4318">
              <w:rPr>
                <w:rFonts w:ascii="標楷體" w:eastAsia="標楷體" w:hAnsi="標楷體" w:hint="eastAsia"/>
                <w:b/>
                <w:szCs w:val="28"/>
              </w:rPr>
              <w:t>/主題</w:t>
            </w:r>
            <w:r w:rsidRPr="009E4318">
              <w:rPr>
                <w:rFonts w:ascii="標楷體" w:eastAsia="標楷體" w:hAnsi="標楷體"/>
                <w:b/>
                <w:szCs w:val="28"/>
              </w:rPr>
              <w:t>名稱</w:t>
            </w:r>
          </w:p>
        </w:tc>
        <w:tc>
          <w:tcPr>
            <w:tcW w:w="8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1DD9">
        <w:trPr>
          <w:trHeight w:val="70"/>
          <w:jc w:val="center"/>
        </w:trPr>
        <w:tc>
          <w:tcPr>
            <w:tcW w:w="101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設計依據</w:t>
            </w:r>
          </w:p>
        </w:tc>
      </w:tr>
      <w:tr w:rsidR="00101DD9">
        <w:trPr>
          <w:trHeight w:val="405"/>
          <w:jc w:val="center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</w:t>
            </w:r>
          </w:p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重點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列出相關的學習表現，且能具體表現在學習目標上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學習表現與學習內容需能明確地連結。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核心</w:t>
            </w:r>
          </w:p>
          <w:p w:rsidR="00101DD9" w:rsidRDefault="00CB54AB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素養</w:t>
            </w:r>
          </w:p>
        </w:tc>
        <w:tc>
          <w:tcPr>
            <w:tcW w:w="3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總綱及領(課)綱核心素養說明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僅列舉出高度相關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之領綱核心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素養精神與意涵。</w:t>
            </w:r>
          </w:p>
        </w:tc>
      </w:tr>
      <w:tr w:rsidR="00101DD9">
        <w:trPr>
          <w:trHeight w:val="405"/>
          <w:jc w:val="center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列出相關的學習內容，且能具體表現在學習目標上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學習表現與學習內容需能明確地連結。</w:t>
            </w:r>
          </w:p>
        </w:tc>
        <w:tc>
          <w:tcPr>
            <w:tcW w:w="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3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101DD9">
        <w:trPr>
          <w:trHeight w:val="330"/>
          <w:jc w:val="center"/>
        </w:trPr>
        <w:tc>
          <w:tcPr>
            <w:tcW w:w="9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議題</w:t>
            </w:r>
          </w:p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融入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實質內涵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以總綱十九項議題為考量、並落實議題核心精神，建議列出將融入的議題實質內容。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議題融入不是必要的項目，可視需要再列出。</w:t>
            </w:r>
          </w:p>
        </w:tc>
      </w:tr>
      <w:tr w:rsidR="00101DD9">
        <w:trPr>
          <w:trHeight w:val="375"/>
          <w:jc w:val="center"/>
        </w:trPr>
        <w:tc>
          <w:tcPr>
            <w:tcW w:w="90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101DD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所融入之學習重點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列出示例中融入之學習重點(學習表現與學習內容)，以及融入說明，建議同時於教學活動設計之備註欄說明。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若有議題融入再列出此欄。</w:t>
            </w:r>
          </w:p>
        </w:tc>
      </w:tr>
      <w:tr w:rsidR="00101DD9">
        <w:trPr>
          <w:trHeight w:val="70"/>
          <w:jc w:val="center"/>
        </w:trPr>
        <w:tc>
          <w:tcPr>
            <w:tcW w:w="18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與其他領域/</w:t>
            </w:r>
          </w:p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科目的連結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與其他領域/科目的連結不是必要的項目，可視需要再列出。</w:t>
            </w:r>
          </w:p>
        </w:tc>
      </w:tr>
      <w:tr w:rsidR="00101DD9">
        <w:trPr>
          <w:trHeight w:val="50"/>
          <w:jc w:val="center"/>
        </w:trPr>
        <w:tc>
          <w:tcPr>
            <w:tcW w:w="18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教材來源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01DD9">
        <w:trPr>
          <w:trHeight w:val="70"/>
          <w:jc w:val="center"/>
        </w:trPr>
        <w:tc>
          <w:tcPr>
            <w:tcW w:w="18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教學設備/</w:t>
            </w:r>
          </w:p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資源</w:t>
            </w:r>
          </w:p>
        </w:tc>
        <w:tc>
          <w:tcPr>
            <w:tcW w:w="83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01DD9">
        <w:trPr>
          <w:trHeight w:val="70"/>
          <w:jc w:val="center"/>
        </w:trPr>
        <w:tc>
          <w:tcPr>
            <w:tcW w:w="101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學習目標</w:t>
            </w:r>
          </w:p>
        </w:tc>
      </w:tr>
      <w:tr w:rsidR="00101DD9">
        <w:trPr>
          <w:trHeight w:val="70"/>
          <w:jc w:val="center"/>
        </w:trPr>
        <w:tc>
          <w:tcPr>
            <w:tcW w:w="101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以淺顯易懂文字說明各單元學習目標。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建議配合「學習表現及學習內容雙向細目表」之內容，提供更完整的素養導向編寫原則與示例的連結。</w:t>
            </w:r>
          </w:p>
          <w:p w:rsidR="00101DD9" w:rsidRDefault="00CB54AB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:rsidR="00101DD9" w:rsidRDefault="00101DD9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86BDD" w:rsidRDefault="00A86BDD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86BDD" w:rsidRDefault="00A86BDD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86BDD" w:rsidRDefault="00A86BDD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86BDD" w:rsidRPr="00A86BDD" w:rsidRDefault="00A86BDD">
      <w:pPr>
        <w:snapToGrid w:val="0"/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bookmarkStart w:id="1" w:name="_GoBack"/>
      <w:bookmarkEnd w:id="1"/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3"/>
        <w:gridCol w:w="905"/>
        <w:gridCol w:w="2546"/>
      </w:tblGrid>
      <w:tr w:rsidR="00101DD9">
        <w:trPr>
          <w:trHeight w:val="50"/>
          <w:jc w:val="center"/>
        </w:trPr>
        <w:tc>
          <w:tcPr>
            <w:tcW w:w="101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教學活動設計</w:t>
            </w:r>
          </w:p>
        </w:tc>
      </w:tr>
      <w:tr w:rsidR="00101DD9">
        <w:trPr>
          <w:trHeight w:val="70"/>
          <w:jc w:val="center"/>
        </w:trPr>
        <w:tc>
          <w:tcPr>
            <w:tcW w:w="6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教學活動內容及實施方式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DD9" w:rsidRDefault="00CB54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101DD9">
        <w:trPr>
          <w:trHeight w:val="56"/>
          <w:jc w:val="center"/>
        </w:trPr>
        <w:tc>
          <w:tcPr>
            <w:tcW w:w="67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摘要學習活動內容即可，呈現合乎素養導向教學的內涵。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學習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活動略案可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包括引起動機、發展活動、總結活動、評量活動等內容，或以簡單的教學流程呈現。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教學流程需落實素養導向教學之教材教法，掌握生活情境與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實踐等意涵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。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前述之各個次單元不必全部列出，可挑選部份合適的次單元進行說明，重點在於完整說明各活動的組織架構，不必窮盡敘述。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101DD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AEAAAA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可適時列出學習評量的方式，以及其他學習輔助事項，原則如下：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簡要說明各項教學活動評量內容，提出可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行方法、重要過程、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規準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等。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發展核心素養、學習重點與學習目標三者結合的評量內容。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檢視學習目標、學習重點/活動與評量三者之一致關係。</w:t>
            </w:r>
          </w:p>
          <w:p w:rsidR="00101DD9" w:rsidRDefault="00CB54AB">
            <w:pPr>
              <w:numPr>
                <w:ilvl w:val="0"/>
                <w:numId w:val="2"/>
              </w:num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羅列評量工具，如學習單、檢核表或同儕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互評表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等。</w:t>
            </w:r>
          </w:p>
        </w:tc>
      </w:tr>
      <w:tr w:rsidR="00101DD9">
        <w:trPr>
          <w:trHeight w:val="93"/>
          <w:jc w:val="center"/>
        </w:trPr>
        <w:tc>
          <w:tcPr>
            <w:tcW w:w="101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參考資料：（若有請列出）</w:t>
            </w:r>
          </w:p>
          <w:p w:rsidR="00101DD9" w:rsidRDefault="00CB54AB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若有參考資料請列出。</w:t>
            </w:r>
          </w:p>
        </w:tc>
      </w:tr>
      <w:tr w:rsidR="00101DD9">
        <w:trPr>
          <w:trHeight w:val="70"/>
          <w:jc w:val="center"/>
        </w:trPr>
        <w:tc>
          <w:tcPr>
            <w:tcW w:w="101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DD9" w:rsidRDefault="00CB54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附錄：</w:t>
            </w:r>
          </w:p>
          <w:p w:rsidR="00101DD9" w:rsidRDefault="00CB54AB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列出與</w:t>
            </w:r>
            <w:proofErr w:type="gramStart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此示案</w:t>
            </w:r>
            <w:proofErr w:type="gramEnd"/>
            <w:r>
              <w:rPr>
                <w:rFonts w:ascii="標楷體" w:eastAsia="標楷體" w:hAnsi="標楷體"/>
                <w:color w:val="AEAAAA"/>
                <w:sz w:val="28"/>
                <w:szCs w:val="28"/>
                <w:u w:val="single"/>
              </w:rPr>
              <w:t>有關之補充說明。</w:t>
            </w:r>
          </w:p>
        </w:tc>
      </w:tr>
      <w:bookmarkEnd w:id="0"/>
    </w:tbl>
    <w:p w:rsidR="00101DD9" w:rsidRDefault="00101DD9">
      <w:pPr>
        <w:widowControl/>
        <w:rPr>
          <w:rFonts w:ascii="標楷體" w:eastAsia="標楷體" w:hAnsi="標楷體" w:cs="標楷體"/>
          <w:b/>
          <w:bCs/>
          <w:sz w:val="32"/>
          <w:szCs w:val="32"/>
          <w:lang w:val="en-CA"/>
        </w:rPr>
      </w:pPr>
    </w:p>
    <w:sectPr w:rsidR="00101DD9">
      <w:footerReference w:type="default" r:id="rId8"/>
      <w:pgSz w:w="11906" w:h="16838"/>
      <w:pgMar w:top="851" w:right="851" w:bottom="851" w:left="851" w:header="510" w:footer="510" w:gutter="0"/>
      <w:pgNumType w:start="1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20" w:rsidRDefault="00C55320">
      <w:r>
        <w:separator/>
      </w:r>
    </w:p>
  </w:endnote>
  <w:endnote w:type="continuationSeparator" w:id="0">
    <w:p w:rsidR="00C55320" w:rsidRDefault="00C5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瀎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14C" w:rsidRDefault="00CB54AB">
    <w:pPr>
      <w:pStyle w:val="a7"/>
      <w:jc w:val="center"/>
    </w:pPr>
    <w:r>
      <w:rPr>
        <w:rFonts w:ascii="Times New Roman" w:eastAsia="標楷體" w:hAnsi="Times New Roman"/>
        <w:caps/>
        <w:sz w:val="24"/>
        <w:lang w:val="zh-TW"/>
      </w:rPr>
      <w:fldChar w:fldCharType="begin"/>
    </w:r>
    <w:r>
      <w:rPr>
        <w:rFonts w:ascii="Times New Roman" w:eastAsia="標楷體" w:hAnsi="Times New Roman"/>
        <w:caps/>
        <w:sz w:val="24"/>
        <w:lang w:val="zh-TW"/>
      </w:rPr>
      <w:instrText xml:space="preserve"> PAGE </w:instrText>
    </w:r>
    <w:r>
      <w:rPr>
        <w:rFonts w:ascii="Times New Roman" w:eastAsia="標楷體" w:hAnsi="Times New Roman"/>
        <w:caps/>
        <w:sz w:val="24"/>
        <w:lang w:val="zh-TW"/>
      </w:rPr>
      <w:fldChar w:fldCharType="separate"/>
    </w:r>
    <w:r w:rsidR="00A86BDD">
      <w:rPr>
        <w:rFonts w:ascii="Times New Roman" w:eastAsia="標楷體" w:hAnsi="Times New Roman"/>
        <w:caps/>
        <w:noProof/>
        <w:sz w:val="24"/>
        <w:lang w:val="zh-TW"/>
      </w:rPr>
      <w:t>1</w:t>
    </w:r>
    <w:r>
      <w:rPr>
        <w:rFonts w:ascii="Times New Roman" w:eastAsia="標楷體" w:hAnsi="Times New Roman"/>
        <w:caps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20" w:rsidRDefault="00C55320">
      <w:r>
        <w:rPr>
          <w:color w:val="000000"/>
        </w:rPr>
        <w:separator/>
      </w:r>
    </w:p>
  </w:footnote>
  <w:footnote w:type="continuationSeparator" w:id="0">
    <w:p w:rsidR="00C55320" w:rsidRDefault="00C5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E5349"/>
    <w:multiLevelType w:val="multilevel"/>
    <w:tmpl w:val="BFEA1D90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A1B40E6"/>
    <w:multiLevelType w:val="multilevel"/>
    <w:tmpl w:val="FF921254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D9"/>
    <w:rsid w:val="000D32B6"/>
    <w:rsid w:val="00101DD9"/>
    <w:rsid w:val="00214676"/>
    <w:rsid w:val="002515EE"/>
    <w:rsid w:val="002E7123"/>
    <w:rsid w:val="00524740"/>
    <w:rsid w:val="006B0ED2"/>
    <w:rsid w:val="009232B2"/>
    <w:rsid w:val="009E4318"/>
    <w:rsid w:val="00A86BDD"/>
    <w:rsid w:val="00C55320"/>
    <w:rsid w:val="00C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6F520"/>
  <w15:docId w15:val="{DADBF281-84D5-4D63-8B00-2EB04FE5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.瀎" w:eastAsia="標楷體.瀎" w:hAnsi="標楷體.瀎" w:cs="標楷體.瀎"/>
      <w:color w:val="000000"/>
      <w:kern w:val="0"/>
      <w:szCs w:val="24"/>
    </w:rPr>
  </w:style>
  <w:style w:type="character" w:styleId="a9">
    <w:name w:val="FollowedHyperlink"/>
    <w:basedOn w:val="a0"/>
    <w:rPr>
      <w:color w:val="954F72"/>
      <w:u w:val="single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FA7B-A4BD-4904-BEE5-C0F22173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>KMSOFFICE2019X64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陳惠菁</cp:lastModifiedBy>
  <cp:revision>6</cp:revision>
  <cp:lastPrinted>2022-06-27T10:26:00Z</cp:lastPrinted>
  <dcterms:created xsi:type="dcterms:W3CDTF">2024-03-06T03:52:00Z</dcterms:created>
  <dcterms:modified xsi:type="dcterms:W3CDTF">2024-03-21T01:27:00Z</dcterms:modified>
</cp:coreProperties>
</file>